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6435"/>
        </w:tabs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Послушать произведение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"https://drive.google.com/open?id=1b3Cg0duuiDSz02yPqQtbRAAJik3joWDL"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“Весной”</w:t>
      </w:r>
      <w:r>
        <w:rPr/>
        <w:fldChar w:fldCharType="end" w:fldLock="0"/>
      </w:r>
      <w:r>
        <w:rPr>
          <w:sz w:val="28"/>
          <w:szCs w:val="28"/>
          <w:rtl w:val="0"/>
          <w:lang w:val="ru-RU"/>
        </w:rPr>
        <w:t xml:space="preserve"> Эдварда Грига</w:t>
      </w:r>
      <w:r>
        <w:rPr>
          <w:sz w:val="28"/>
          <w:szCs w:val="28"/>
          <w:rtl w:val="0"/>
          <w:lang w:val="ru-RU"/>
        </w:rPr>
        <w:t xml:space="preserve"> (</w:t>
      </w:r>
      <w:r>
        <w:rPr>
          <w:sz w:val="28"/>
          <w:szCs w:val="28"/>
          <w:rtl w:val="0"/>
          <w:lang w:val="ru-RU"/>
        </w:rPr>
        <w:t>нажмите на название произведения для его открытия</w:t>
      </w:r>
      <w:r>
        <w:rPr>
          <w:sz w:val="28"/>
          <w:szCs w:val="28"/>
          <w:rtl w:val="0"/>
          <w:lang w:val="ru-RU"/>
        </w:rPr>
        <w:t>).</w:t>
      </w:r>
    </w:p>
    <w:p>
      <w:pPr>
        <w:pStyle w:val="Normal.0"/>
        <w:rPr>
          <w:sz w:val="28"/>
          <w:szCs w:val="28"/>
        </w:rPr>
      </w:pPr>
    </w:p>
    <w:p>
      <w:pPr>
        <w:pStyle w:val="Normal.0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Спеть песню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"https://drive.google.com/open?id=1dVkjnIFizFYYC6vBuOjBx21Vztjt3jMN"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«Пусть всегда будет солнце»</w:t>
      </w:r>
      <w:r>
        <w:rPr/>
        <w:fldChar w:fldCharType="end" w:fldLock="0"/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нажмите  на название песни для ее открытия</w:t>
      </w:r>
      <w:r>
        <w:rPr>
          <w:sz w:val="28"/>
          <w:szCs w:val="28"/>
          <w:rtl w:val="0"/>
          <w:lang w:val="ru-RU"/>
        </w:rPr>
        <w:t>).</w:t>
      </w:r>
    </w:p>
    <w:p>
      <w:pPr>
        <w:pStyle w:val="Normal.0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</w:t>
      </w:r>
      <w:r>
        <w:rPr>
          <w:sz w:val="28"/>
          <w:szCs w:val="28"/>
          <w:rtl w:val="0"/>
          <w:lang w:val="ru-RU"/>
        </w:rPr>
        <w:t>ри желании можно нарисовать рисунок о мире и детях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.0"/>
        <w:shd w:val="clear" w:color="auto" w:fill="ffffff"/>
        <w:suppressAutoHyphens w:val="0"/>
        <w:spacing w:before="100"/>
        <w:outlineLvl w:val="0"/>
        <w:rPr>
          <w:sz w:val="28"/>
          <w:szCs w:val="28"/>
        </w:rPr>
      </w:pPr>
    </w:p>
    <w:p>
      <w:pPr>
        <w:pStyle w:val="Normal.0"/>
        <w:shd w:val="clear" w:color="auto" w:fill="ffffff"/>
        <w:suppressAutoHyphens w:val="0"/>
        <w:spacing w:before="100"/>
        <w:outlineLvl w:val="0"/>
        <w:rPr>
          <w:b w:val="1"/>
          <w:bCs w:val="1"/>
          <w:kern w:val="36"/>
          <w:sz w:val="28"/>
          <w:szCs w:val="28"/>
        </w:rPr>
      </w:pPr>
      <w:r>
        <w:rPr>
          <w:b w:val="1"/>
          <w:bCs w:val="1"/>
          <w:kern w:val="36"/>
          <w:sz w:val="28"/>
          <w:szCs w:val="28"/>
          <w:rtl w:val="0"/>
          <w:lang w:val="ru-RU"/>
        </w:rPr>
        <w:t xml:space="preserve">Текст песни </w:t>
      </w:r>
      <w:r>
        <w:rPr>
          <w:b w:val="1"/>
          <w:bCs w:val="1"/>
          <w:kern w:val="36"/>
          <w:sz w:val="28"/>
          <w:szCs w:val="28"/>
          <w:rtl w:val="0"/>
          <w:lang w:val="ru-RU"/>
        </w:rPr>
        <w:t>"</w:t>
      </w:r>
      <w:r>
        <w:rPr>
          <w:b w:val="1"/>
          <w:bCs w:val="1"/>
          <w:kern w:val="36"/>
          <w:sz w:val="28"/>
          <w:szCs w:val="28"/>
          <w:rtl w:val="0"/>
          <w:lang w:val="ru-RU"/>
        </w:rPr>
        <w:t>Пусть всегда будет солнце</w:t>
      </w:r>
      <w:r>
        <w:rPr>
          <w:b w:val="1"/>
          <w:bCs w:val="1"/>
          <w:kern w:val="36"/>
          <w:sz w:val="28"/>
          <w:szCs w:val="28"/>
          <w:rtl w:val="0"/>
          <w:lang w:val="ru-RU"/>
        </w:rPr>
        <w:t>"</w:t>
      </w:r>
    </w:p>
    <w:p>
      <w:pPr>
        <w:pStyle w:val="Normal.0"/>
        <w:shd w:val="clear" w:color="auto" w:fill="ffffff"/>
        <w:suppressAutoHyphens w:val="0"/>
        <w:spacing w:before="100" w:after="100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1.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Солнечный круг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небо вокруг это рисунок мальчишки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Нарисовал он на листке и подписал в уголке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Припев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Пусть всегда будет солнце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Пусть всегда будет небо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Пусть всегда будет мама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Пусть всегда буду я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2.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Милый мой друг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добрый мой друг людям так хочется мира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 тридцать пять сердце опять не устаёт повторять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Припев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3.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Тише солдат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слышишь солдат люди пугаются взрывов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Тысячи глаз в небо глядят губы упрямо твердят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Припев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4.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Против беды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против войны станем за наших мальчишек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Солнце навек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счастье навек так повелел человек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</w:p>
    <w:p>
      <w:pPr>
        <w:pStyle w:val="Normal.0"/>
        <w:shd w:val="clear" w:color="auto" w:fill="ffffff"/>
        <w:suppressAutoHyphens w:val="0"/>
        <w:spacing w:before="100" w:after="100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uppressAutoHyphens w:val="0"/>
        <w:spacing w:before="100" w:after="100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uppressAutoHyphens w:val="0"/>
        <w:spacing w:before="100" w:after="100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uppressAutoHyphens w:val="0"/>
        <w:spacing w:before="100" w:after="100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uppressAutoHyphens w:val="0"/>
        <w:spacing w:before="100" w:after="100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uppressAutoHyphens w:val="0"/>
        <w:spacing w:before="100" w:after="100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uppressAutoHyphens w:val="0"/>
        <w:spacing w:before="100" w:after="100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uppressAutoHyphens w:val="0"/>
        <w:spacing w:before="100" w:after="100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uppressAutoHyphens w:val="0"/>
        <w:spacing w:before="100" w:after="100"/>
      </w:pPr>
      <w:r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Ссылка">
    <w:name w:val="Ссылка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Ссылка"/>
    <w:next w:val="Hyperlink.0"/>
    <w:rPr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